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413"/>
        <w:gridCol w:w="8363"/>
      </w:tblGrid>
      <w:tr w:rsidR="00BE57A9" w:rsidRPr="00BE57A9" w:rsidTr="00BE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96" w:type="dxa"/>
            <w:gridSpan w:val="2"/>
          </w:tcPr>
          <w:p w:rsidR="00BE57A9" w:rsidRPr="00BE57A9" w:rsidRDefault="00BE57A9" w:rsidP="00BE57A9">
            <w:pPr>
              <w:jc w:val="center"/>
              <w:rPr>
                <w:sz w:val="36"/>
                <w:szCs w:val="36"/>
                <w:lang w:val="es-ES_tradnl"/>
              </w:rPr>
            </w:pPr>
            <w:r w:rsidRPr="00BE57A9">
              <w:rPr>
                <w:sz w:val="36"/>
                <w:szCs w:val="36"/>
                <w:lang w:val="es-ES_tradnl"/>
              </w:rPr>
              <w:t>ADAPTACIÓN DE TEXTOS POR NIVELES</w:t>
            </w: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BE57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PLANO</w:t>
            </w:r>
          </w:p>
        </w:tc>
        <w:tc>
          <w:tcPr>
            <w:tcW w:w="8461" w:type="dxa"/>
          </w:tcPr>
          <w:p w:rsidR="00BE57A9" w:rsidRP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>Cultural discursivo</w:t>
            </w: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Descripción</w:t>
            </w:r>
          </w:p>
        </w:tc>
        <w:tc>
          <w:tcPr>
            <w:tcW w:w="8461" w:type="dxa"/>
          </w:tcPr>
          <w:p w:rsid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En este plano consideramos que aspectos culturales son complejos y pueden requerir apoyo para facilitar la comprensión textual. Ejemplo: si un texto habla de una ceremonia ritual típica, ¿de qué modo podemos acercar este contenido a los estudiantes </w:t>
            </w:r>
          </w:p>
          <w:p w:rsidR="00D8787F" w:rsidRP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>También analizamos las características del género o mezcla de géneros (ej. Poesía en un anuncio comercial) que necesitan ser tenidos en cuenta para la lectura crítica deseada por las habilidades del siglo 21. Ejemplo: ¿Cómo afecta la presencia de hipervínculos al texto?</w:t>
            </w:r>
          </w:p>
        </w:tc>
      </w:tr>
      <w:tr w:rsidR="00BE57A9" w:rsidRPr="00BE57A9" w:rsidTr="00BE57A9">
        <w:tc>
          <w:tcPr>
            <w:tcW w:w="9696" w:type="dxa"/>
            <w:gridSpan w:val="2"/>
          </w:tcPr>
          <w:p w:rsidR="00BE57A9" w:rsidRPr="00BE57A9" w:rsidRDefault="00BE57A9" w:rsidP="00D8787F">
            <w:pPr>
              <w:jc w:val="center"/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PASOS</w:t>
            </w:r>
          </w:p>
        </w:tc>
      </w:tr>
      <w:tr w:rsidR="00BE57A9" w:rsidRPr="00BE57A9" w:rsidTr="00BE57A9">
        <w:tc>
          <w:tcPr>
            <w:tcW w:w="1195" w:type="dxa"/>
          </w:tcPr>
          <w:p w:rsidR="00BE57A9" w:rsidRPr="00D8787F" w:rsidRDefault="00D8787F">
            <w:pPr>
              <w:rPr>
                <w:b/>
                <w:lang w:val="es-ES_tradnl"/>
              </w:rPr>
            </w:pPr>
            <w:r w:rsidRPr="00D8787F">
              <w:rPr>
                <w:b/>
                <w:lang w:val="es-ES_tradnl"/>
              </w:rPr>
              <w:t>ejemplo</w:t>
            </w:r>
          </w:p>
        </w:tc>
        <w:tc>
          <w:tcPr>
            <w:tcW w:w="8461" w:type="dxa"/>
          </w:tcPr>
          <w:p w:rsidR="00BE57A9" w:rsidRP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>Considerar el número de referencias históricas en el texto. Eliminar si se desea simplificar la lectura.</w:t>
            </w: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6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D8787F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</w:tbl>
    <w:p w:rsidR="005D3473" w:rsidRPr="00BE57A9" w:rsidRDefault="005D3473">
      <w:pPr>
        <w:rPr>
          <w:lang w:val="es-ES_tradnl"/>
        </w:rPr>
      </w:pPr>
      <w:bookmarkStart w:id="0" w:name="_GoBack"/>
      <w:bookmarkEnd w:id="0"/>
    </w:p>
    <w:sectPr w:rsidR="005D3473" w:rsidRPr="00BE5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9"/>
    <w:rsid w:val="001F1E8B"/>
    <w:rsid w:val="005D3473"/>
    <w:rsid w:val="00BE57A9"/>
    <w:rsid w:val="00D8787F"/>
    <w:rsid w:val="00E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3</cp:revision>
  <dcterms:created xsi:type="dcterms:W3CDTF">2013-07-21T05:25:00Z</dcterms:created>
  <dcterms:modified xsi:type="dcterms:W3CDTF">2013-07-21T05:34:00Z</dcterms:modified>
</cp:coreProperties>
</file>